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E3" w:rsidRDefault="00C131E3" w:rsidP="00132FF2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b/>
          <w:bCs/>
          <w:spacing w:val="20"/>
          <w:sz w:val="28"/>
          <w:lang w:val="sv-SE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-16510</wp:posOffset>
            </wp:positionV>
            <wp:extent cx="827405" cy="955040"/>
            <wp:effectExtent l="19050" t="0" r="0" b="0"/>
            <wp:wrapNone/>
            <wp:docPr id="2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pacing w:val="20"/>
          <w:sz w:val="28"/>
          <w:lang w:val="sv-SE"/>
        </w:rPr>
        <w:t>PEMERINTAH  KABUPATEN  MALANG</w:t>
      </w:r>
    </w:p>
    <w:p w:rsidR="00C131E3" w:rsidRDefault="00C131E3" w:rsidP="00C131E3">
      <w:pPr>
        <w:pStyle w:val="Header"/>
        <w:tabs>
          <w:tab w:val="center" w:pos="4395"/>
        </w:tabs>
        <w:ind w:left="851"/>
        <w:jc w:val="center"/>
        <w:rPr>
          <w:rFonts w:ascii="Arial" w:hAnsi="Arial" w:cs="Arial"/>
          <w:b/>
          <w:bCs/>
          <w:sz w:val="40"/>
          <w:lang w:val="sv-SE"/>
        </w:rPr>
      </w:pPr>
      <w:r>
        <w:rPr>
          <w:rFonts w:ascii="Arial" w:hAnsi="Arial" w:cs="Arial"/>
          <w:b/>
          <w:bCs/>
          <w:sz w:val="40"/>
          <w:lang w:val="sv-SE"/>
        </w:rPr>
        <w:t>SEKRETARIAT  DAERAH</w:t>
      </w:r>
    </w:p>
    <w:p w:rsidR="00C131E3" w:rsidRDefault="00C131E3" w:rsidP="00132FF2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>Jl.Panji No. 158 Kepanjen Telp/Fax (0341) 392024</w:t>
      </w:r>
    </w:p>
    <w:p w:rsidR="00C131E3" w:rsidRDefault="00C131E3" w:rsidP="00132FF2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Email : sekda@malangkab.go.id – Website :http://www.malangkab.go.id</w:t>
      </w:r>
    </w:p>
    <w:p w:rsidR="00C131E3" w:rsidRDefault="00C131E3" w:rsidP="00132FF2">
      <w:pPr>
        <w:pStyle w:val="Header"/>
        <w:tabs>
          <w:tab w:val="center" w:pos="4395"/>
        </w:tabs>
        <w:ind w:left="851"/>
        <w:jc w:val="center"/>
        <w:outlineLvl w:val="0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u w:val="single"/>
          <w:lang w:val="pt-BR"/>
        </w:rPr>
        <w:t>KEPANJEN  65163</w:t>
      </w:r>
    </w:p>
    <w:p w:rsidR="00C131E3" w:rsidRPr="0089234E" w:rsidRDefault="00C131E3" w:rsidP="00C131E3">
      <w:pPr>
        <w:ind w:right="142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C131E3" w:rsidRPr="00332A40" w:rsidRDefault="00C131E3" w:rsidP="00C131E3">
      <w:pPr>
        <w:rPr>
          <w:rFonts w:ascii="Arial" w:hAnsi="Arial" w:cs="Arial"/>
        </w:rPr>
      </w:pPr>
    </w:p>
    <w:p w:rsidR="00C131E3" w:rsidRPr="00373183" w:rsidRDefault="00C131E3" w:rsidP="00C131E3">
      <w:pPr>
        <w:rPr>
          <w:rFonts w:ascii="Arial" w:hAnsi="Arial" w:cs="Arial"/>
          <w:lang w:val="id-ID"/>
        </w:rPr>
      </w:pPr>
    </w:p>
    <w:p w:rsidR="00C131E3" w:rsidRPr="000702A5" w:rsidRDefault="00C131E3" w:rsidP="00132FF2">
      <w:pPr>
        <w:ind w:right="192"/>
        <w:contextualSpacing/>
        <w:jc w:val="center"/>
        <w:outlineLvl w:val="0"/>
        <w:rPr>
          <w:rFonts w:ascii="Arial" w:hAnsi="Arial" w:cs="Arial"/>
          <w:b/>
          <w:sz w:val="28"/>
          <w:szCs w:val="28"/>
          <w:lang w:val="id-ID"/>
        </w:rPr>
      </w:pPr>
      <w:r w:rsidRPr="00373183">
        <w:rPr>
          <w:rFonts w:ascii="Arial" w:hAnsi="Arial" w:cs="Arial"/>
          <w:b/>
          <w:sz w:val="28"/>
          <w:szCs w:val="28"/>
        </w:rPr>
        <w:t xml:space="preserve">PERJANJIAN KINERJA TAHUN </w:t>
      </w:r>
      <w:r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  <w:lang w:val="id-ID"/>
        </w:rPr>
        <w:t>20</w:t>
      </w:r>
    </w:p>
    <w:p w:rsidR="00C131E3" w:rsidRPr="007A3F84" w:rsidRDefault="00C131E3" w:rsidP="00132FF2">
      <w:pPr>
        <w:ind w:right="192"/>
        <w:contextualSpacing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id-ID"/>
        </w:rPr>
        <w:t>ANALIS PEMERINTAHAN DAERAH</w:t>
      </w:r>
    </w:p>
    <w:p w:rsidR="00C131E3" w:rsidRPr="00B05F36" w:rsidRDefault="00C131E3" w:rsidP="00C131E3">
      <w:pPr>
        <w:ind w:right="192"/>
        <w:contextualSpacing/>
        <w:jc w:val="center"/>
        <w:rPr>
          <w:rFonts w:ascii="Arial" w:hAnsi="Arial" w:cs="Arial"/>
          <w:b/>
        </w:rPr>
      </w:pPr>
    </w:p>
    <w:p w:rsidR="00C131E3" w:rsidRPr="00373183" w:rsidRDefault="00C131E3" w:rsidP="00C131E3">
      <w:pPr>
        <w:tabs>
          <w:tab w:val="left" w:pos="8902"/>
        </w:tabs>
        <w:ind w:right="192"/>
        <w:contextualSpacing/>
        <w:rPr>
          <w:rFonts w:ascii="Arial" w:hAnsi="Arial" w:cs="Arial"/>
          <w:b/>
          <w:lang w:val="id-ID"/>
        </w:rPr>
      </w:pPr>
    </w:p>
    <w:p w:rsidR="00C131E3" w:rsidRPr="00373183" w:rsidRDefault="00C131E3" w:rsidP="00C131E3">
      <w:pPr>
        <w:ind w:right="192"/>
        <w:jc w:val="both"/>
        <w:rPr>
          <w:rFonts w:ascii="Arial" w:hAnsi="Arial" w:cs="Arial"/>
          <w:lang w:val="id-ID"/>
        </w:rPr>
      </w:pP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rangka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mewujudkan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manajemen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pemerintahan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efektif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transparan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akuntabel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serta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berorientasi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pada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hasil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kami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bertanda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tangan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bawah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proofErr w:type="gramStart"/>
      <w:r w:rsidRPr="00373183">
        <w:rPr>
          <w:rFonts w:ascii="Arial" w:hAnsi="Arial" w:cs="Arial"/>
        </w:rPr>
        <w:t>ini</w:t>
      </w:r>
      <w:proofErr w:type="spellEnd"/>
      <w:r w:rsidRPr="00373183">
        <w:rPr>
          <w:rFonts w:ascii="Arial" w:hAnsi="Arial" w:cs="Arial"/>
        </w:rPr>
        <w:t xml:space="preserve"> :</w:t>
      </w:r>
      <w:proofErr w:type="gramEnd"/>
    </w:p>
    <w:p w:rsidR="00C131E3" w:rsidRPr="00373183" w:rsidRDefault="00C131E3" w:rsidP="00C131E3">
      <w:pPr>
        <w:ind w:right="192"/>
        <w:jc w:val="both"/>
        <w:rPr>
          <w:rFonts w:ascii="Arial" w:hAnsi="Arial" w:cs="Arial"/>
          <w:lang w:val="id-ID"/>
        </w:rPr>
      </w:pPr>
    </w:p>
    <w:p w:rsidR="00C131E3" w:rsidRPr="00373183" w:rsidRDefault="00C131E3" w:rsidP="00C131E3">
      <w:pPr>
        <w:ind w:right="192"/>
        <w:jc w:val="both"/>
        <w:rPr>
          <w:rFonts w:ascii="Arial" w:hAnsi="Arial" w:cs="Arial"/>
          <w:sz w:val="2"/>
        </w:rPr>
      </w:pPr>
    </w:p>
    <w:tbl>
      <w:tblPr>
        <w:tblW w:w="0" w:type="auto"/>
        <w:tblLayout w:type="fixed"/>
        <w:tblLook w:val="04A0"/>
      </w:tblPr>
      <w:tblGrid>
        <w:gridCol w:w="1951"/>
        <w:gridCol w:w="425"/>
        <w:gridCol w:w="7797"/>
      </w:tblGrid>
      <w:tr w:rsidR="00C131E3" w:rsidRPr="00CA0D67" w:rsidTr="00B30D5B">
        <w:trPr>
          <w:trHeight w:val="295"/>
        </w:trPr>
        <w:tc>
          <w:tcPr>
            <w:tcW w:w="1951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425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C131E3" w:rsidRPr="00CA0D67" w:rsidRDefault="00132FF2" w:rsidP="00132FF2">
            <w:pPr>
              <w:tabs>
                <w:tab w:val="left" w:pos="1843"/>
                <w:tab w:val="left" w:pos="2127"/>
              </w:tabs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eastAsia="Calibri" w:hAnsi="Arial" w:cs="Arial"/>
                <w:b/>
                <w:lang w:val="id-ID"/>
              </w:rPr>
              <w:t>AKHMAD MUKHSIN</w:t>
            </w:r>
            <w:r>
              <w:rPr>
                <w:rFonts w:ascii="Arial" w:eastAsia="Calibri" w:hAnsi="Arial" w:cs="Arial"/>
                <w:b/>
                <w:lang w:val="id-ID"/>
              </w:rPr>
              <w:t xml:space="preserve"> </w:t>
            </w:r>
          </w:p>
        </w:tc>
      </w:tr>
      <w:tr w:rsidR="00C131E3" w:rsidRPr="00CA0D67" w:rsidTr="00B30D5B">
        <w:trPr>
          <w:trHeight w:val="321"/>
        </w:trPr>
        <w:tc>
          <w:tcPr>
            <w:tcW w:w="1951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425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C131E3" w:rsidRPr="00F94346" w:rsidRDefault="00132FF2" w:rsidP="00132FF2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</w:rPr>
            </w:pPr>
            <w:r w:rsidRPr="00F94346">
              <w:rPr>
                <w:rFonts w:ascii="Arial" w:hAnsi="Arial" w:cs="Arial"/>
                <w:b/>
                <w:lang w:val="id-ID"/>
              </w:rPr>
              <w:t>Pen</w:t>
            </w:r>
            <w:r w:rsidRPr="00F94346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  <w:lang w:val="id-ID"/>
              </w:rPr>
              <w:t>urus</w:t>
            </w:r>
            <w:r w:rsidRPr="00F94346">
              <w:rPr>
                <w:rFonts w:ascii="Arial" w:hAnsi="Arial" w:cs="Arial"/>
                <w:b/>
              </w:rPr>
              <w:t xml:space="preserve"> </w:t>
            </w:r>
            <w:r w:rsidRPr="00F94346">
              <w:rPr>
                <w:rFonts w:ascii="Arial" w:hAnsi="Arial" w:cs="Arial"/>
                <w:b/>
                <w:lang w:val="id-ID"/>
              </w:rPr>
              <w:t>Barang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Milik</w:t>
            </w:r>
            <w:proofErr w:type="spellEnd"/>
            <w:r w:rsidRPr="00F94346">
              <w:rPr>
                <w:rFonts w:ascii="Arial" w:hAnsi="Arial" w:cs="Arial"/>
                <w:b/>
              </w:rPr>
              <w:t xml:space="preserve"> Daerah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</w:tr>
      <w:tr w:rsidR="00C131E3" w:rsidRPr="00CA0D67" w:rsidTr="00B30D5B">
        <w:trPr>
          <w:trHeight w:val="479"/>
        </w:trPr>
        <w:tc>
          <w:tcPr>
            <w:tcW w:w="10173" w:type="dxa"/>
            <w:gridSpan w:val="3"/>
          </w:tcPr>
          <w:p w:rsidR="00C131E3" w:rsidRPr="00D75D56" w:rsidRDefault="00C131E3" w:rsidP="00B30D5B">
            <w:pPr>
              <w:ind w:right="19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31E3" w:rsidRDefault="00C131E3" w:rsidP="00B30D5B">
            <w:pPr>
              <w:ind w:right="192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</w:t>
            </w:r>
            <w:r w:rsidRPr="00CA0D67">
              <w:rPr>
                <w:rFonts w:ascii="Arial" w:hAnsi="Arial" w:cs="Arial"/>
              </w:rPr>
              <w:t>elanjutnya</w:t>
            </w:r>
            <w:proofErr w:type="spellEnd"/>
            <w:r w:rsidRPr="00CA0D67">
              <w:rPr>
                <w:rFonts w:ascii="Arial" w:hAnsi="Arial" w:cs="Arial"/>
              </w:rPr>
              <w:t xml:space="preserve"> </w:t>
            </w:r>
            <w:proofErr w:type="spellStart"/>
            <w:r w:rsidRPr="00CA0D67">
              <w:rPr>
                <w:rFonts w:ascii="Arial" w:hAnsi="Arial" w:cs="Arial"/>
              </w:rPr>
              <w:t>disebut</w:t>
            </w:r>
            <w:proofErr w:type="spellEnd"/>
            <w:r w:rsidRPr="00CA0D67">
              <w:rPr>
                <w:rFonts w:ascii="Arial" w:hAnsi="Arial" w:cs="Arial"/>
              </w:rPr>
              <w:t xml:space="preserve"> </w:t>
            </w:r>
            <w:proofErr w:type="spellStart"/>
            <w:r w:rsidRPr="00CA0D67">
              <w:rPr>
                <w:rFonts w:ascii="Arial" w:hAnsi="Arial" w:cs="Arial"/>
              </w:rPr>
              <w:t>pihak</w:t>
            </w:r>
            <w:proofErr w:type="spellEnd"/>
            <w:r w:rsidRPr="00CA0D67">
              <w:rPr>
                <w:rFonts w:ascii="Arial" w:hAnsi="Arial" w:cs="Arial"/>
              </w:rPr>
              <w:t xml:space="preserve"> </w:t>
            </w:r>
            <w:proofErr w:type="spellStart"/>
            <w:r w:rsidRPr="00CA0D67">
              <w:rPr>
                <w:rFonts w:ascii="Arial" w:hAnsi="Arial" w:cs="Arial"/>
              </w:rPr>
              <w:t>pertama</w:t>
            </w:r>
            <w:proofErr w:type="spellEnd"/>
          </w:p>
          <w:p w:rsidR="00C131E3" w:rsidRPr="00D75D56" w:rsidRDefault="00C131E3" w:rsidP="00B30D5B">
            <w:pPr>
              <w:ind w:right="192"/>
              <w:jc w:val="both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</w:tc>
      </w:tr>
      <w:tr w:rsidR="00C131E3" w:rsidRPr="00CA0D67" w:rsidTr="00B30D5B">
        <w:trPr>
          <w:trHeight w:val="323"/>
        </w:trPr>
        <w:tc>
          <w:tcPr>
            <w:tcW w:w="1951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425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C131E3" w:rsidRPr="00B8344F" w:rsidRDefault="00D03592" w:rsidP="00D03592">
            <w:pPr>
              <w:spacing w:line="360" w:lineRule="auto"/>
              <w:ind w:right="193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eastAsia="Calibri" w:hAnsi="Arial" w:cs="Arial"/>
                <w:b/>
              </w:rPr>
              <w:t>IRA KOESWANDARI, S.STP</w:t>
            </w:r>
            <w:r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</w:tr>
      <w:tr w:rsidR="00C131E3" w:rsidRPr="00CA0D67" w:rsidTr="00B30D5B">
        <w:trPr>
          <w:trHeight w:val="443"/>
        </w:trPr>
        <w:tc>
          <w:tcPr>
            <w:tcW w:w="1951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proofErr w:type="spellStart"/>
            <w:r w:rsidRPr="00CA0D67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425" w:type="dxa"/>
          </w:tcPr>
          <w:p w:rsidR="00C131E3" w:rsidRPr="00CA0D67" w:rsidRDefault="00C131E3" w:rsidP="00B30D5B">
            <w:pPr>
              <w:spacing w:line="360" w:lineRule="auto"/>
              <w:ind w:right="193"/>
              <w:jc w:val="both"/>
              <w:rPr>
                <w:rFonts w:ascii="Arial" w:hAnsi="Arial" w:cs="Arial"/>
              </w:rPr>
            </w:pPr>
            <w:r w:rsidRPr="00CA0D67">
              <w:rPr>
                <w:rFonts w:ascii="Arial" w:hAnsi="Arial" w:cs="Arial"/>
              </w:rPr>
              <w:t>:</w:t>
            </w:r>
          </w:p>
        </w:tc>
        <w:tc>
          <w:tcPr>
            <w:tcW w:w="7797" w:type="dxa"/>
          </w:tcPr>
          <w:p w:rsidR="00C131E3" w:rsidRPr="00F94346" w:rsidRDefault="00D03592" w:rsidP="00B356A7">
            <w:pPr>
              <w:spacing w:line="360" w:lineRule="auto"/>
              <w:ind w:right="193"/>
              <w:jc w:val="both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517C49">
              <w:rPr>
                <w:rFonts w:ascii="Arial" w:eastAsia="Calibri" w:hAnsi="Arial" w:cs="Arial"/>
                <w:b/>
              </w:rPr>
              <w:t>Kepala</w:t>
            </w:r>
            <w:proofErr w:type="spellEnd"/>
            <w:r w:rsidRPr="00517C49">
              <w:rPr>
                <w:rFonts w:ascii="Arial" w:eastAsia="Calibri" w:hAnsi="Arial" w:cs="Arial"/>
                <w:b/>
              </w:rPr>
              <w:t xml:space="preserve"> Sub </w:t>
            </w:r>
            <w:proofErr w:type="spellStart"/>
            <w:r w:rsidRPr="00517C49">
              <w:rPr>
                <w:rFonts w:ascii="Arial" w:eastAsia="Calibri" w:hAnsi="Arial" w:cs="Arial"/>
                <w:b/>
              </w:rPr>
              <w:t>Bagian</w:t>
            </w:r>
            <w:proofErr w:type="spellEnd"/>
            <w:r w:rsidRPr="00517C49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17C49">
              <w:rPr>
                <w:rFonts w:ascii="Arial" w:eastAsia="Calibri" w:hAnsi="Arial" w:cs="Arial"/>
                <w:b/>
              </w:rPr>
              <w:t>Aparatur</w:t>
            </w:r>
            <w:proofErr w:type="spellEnd"/>
            <w:r w:rsidRPr="00517C49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517C49">
              <w:rPr>
                <w:rFonts w:ascii="Arial" w:eastAsia="Calibri" w:hAnsi="Arial" w:cs="Arial"/>
                <w:b/>
              </w:rPr>
              <w:t>Kecamatan</w:t>
            </w:r>
            <w:proofErr w:type="spellEnd"/>
            <w:r w:rsidRPr="00F94346">
              <w:rPr>
                <w:rFonts w:ascii="Arial" w:hAnsi="Arial" w:cs="Arial"/>
                <w:b/>
                <w:lang w:val="sv-SE"/>
              </w:rPr>
              <w:t xml:space="preserve"> </w:t>
            </w:r>
          </w:p>
        </w:tc>
      </w:tr>
    </w:tbl>
    <w:p w:rsidR="00C131E3" w:rsidRPr="00373183" w:rsidRDefault="00C131E3" w:rsidP="00C131E3">
      <w:pPr>
        <w:tabs>
          <w:tab w:val="left" w:pos="1843"/>
          <w:tab w:val="left" w:pos="2127"/>
        </w:tabs>
        <w:ind w:right="192"/>
        <w:jc w:val="both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s</w:t>
      </w:r>
      <w:r w:rsidRPr="00373183">
        <w:rPr>
          <w:rFonts w:ascii="Arial" w:hAnsi="Arial" w:cs="Arial"/>
        </w:rPr>
        <w:t>elaku</w:t>
      </w:r>
      <w:proofErr w:type="spellEnd"/>
      <w:proofErr w:type="gram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atasan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pertama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selanjutnya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disebut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kedua</w:t>
      </w:r>
      <w:proofErr w:type="spellEnd"/>
      <w:r w:rsidRPr="00373183">
        <w:rPr>
          <w:rFonts w:ascii="Arial" w:hAnsi="Arial" w:cs="Arial"/>
        </w:rPr>
        <w:t xml:space="preserve"> </w:t>
      </w:r>
    </w:p>
    <w:p w:rsidR="00C131E3" w:rsidRDefault="00C131E3" w:rsidP="00C131E3">
      <w:pPr>
        <w:ind w:right="192"/>
        <w:jc w:val="both"/>
        <w:rPr>
          <w:rFonts w:ascii="Arial" w:hAnsi="Arial" w:cs="Arial"/>
        </w:rPr>
      </w:pPr>
    </w:p>
    <w:p w:rsidR="00C131E3" w:rsidRPr="00373183" w:rsidRDefault="00C131E3" w:rsidP="00C131E3">
      <w:pPr>
        <w:ind w:right="192"/>
        <w:jc w:val="both"/>
        <w:rPr>
          <w:rFonts w:ascii="Arial" w:hAnsi="Arial" w:cs="Arial"/>
          <w:lang w:val="id-ID"/>
        </w:rPr>
      </w:pP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pertama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berjanji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proofErr w:type="gramStart"/>
      <w:r w:rsidRPr="00373183">
        <w:rPr>
          <w:rFonts w:ascii="Arial" w:hAnsi="Arial" w:cs="Arial"/>
        </w:rPr>
        <w:t>akan</w:t>
      </w:r>
      <w:proofErr w:type="spellEnd"/>
      <w:proofErr w:type="gram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mewujudkan</w:t>
      </w:r>
      <w:proofErr w:type="spellEnd"/>
      <w:r w:rsidRPr="00373183">
        <w:rPr>
          <w:rFonts w:ascii="Arial" w:hAnsi="Arial" w:cs="Arial"/>
        </w:rPr>
        <w:t xml:space="preserve"> target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seharusnya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sesuai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lampiran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perjanjian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ini</w:t>
      </w:r>
      <w:proofErr w:type="spellEnd"/>
      <w:r w:rsidRPr="00373183">
        <w:rPr>
          <w:rFonts w:ascii="Arial" w:hAnsi="Arial" w:cs="Arial"/>
        </w:rPr>
        <w:t xml:space="preserve">, </w:t>
      </w: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rangka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mencapai</w:t>
      </w:r>
      <w:proofErr w:type="spellEnd"/>
      <w:r w:rsidRPr="00373183">
        <w:rPr>
          <w:rFonts w:ascii="Arial" w:hAnsi="Arial" w:cs="Arial"/>
        </w:rPr>
        <w:t xml:space="preserve"> target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jangka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menengah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seperti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telah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ditetapkan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dokumen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perencanaan</w:t>
      </w:r>
      <w:proofErr w:type="spellEnd"/>
      <w:r w:rsidRPr="00373183">
        <w:rPr>
          <w:rFonts w:ascii="Arial" w:hAnsi="Arial" w:cs="Arial"/>
        </w:rPr>
        <w:t xml:space="preserve">. </w:t>
      </w:r>
      <w:proofErr w:type="spellStart"/>
      <w:r w:rsidRPr="00373183">
        <w:rPr>
          <w:rFonts w:ascii="Arial" w:hAnsi="Arial" w:cs="Arial"/>
        </w:rPr>
        <w:t>Keberhasilan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kegagalan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pencapaian</w:t>
      </w:r>
      <w:proofErr w:type="spellEnd"/>
      <w:r w:rsidRPr="00373183">
        <w:rPr>
          <w:rFonts w:ascii="Arial" w:hAnsi="Arial" w:cs="Arial"/>
        </w:rPr>
        <w:t xml:space="preserve"> target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ters</w:t>
      </w:r>
      <w:r>
        <w:rPr>
          <w:rFonts w:ascii="Arial" w:hAnsi="Arial" w:cs="Arial"/>
        </w:rPr>
        <w:t>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 w:rsidRPr="00373183">
        <w:rPr>
          <w:rFonts w:ascii="Arial" w:hAnsi="Arial" w:cs="Arial"/>
        </w:rPr>
        <w:t>.</w:t>
      </w:r>
    </w:p>
    <w:p w:rsidR="00C131E3" w:rsidRPr="00373183" w:rsidRDefault="00C131E3" w:rsidP="00C131E3">
      <w:pPr>
        <w:ind w:right="192"/>
        <w:jc w:val="both"/>
        <w:rPr>
          <w:rFonts w:ascii="Arial" w:hAnsi="Arial" w:cs="Arial"/>
          <w:lang w:val="id-ID"/>
        </w:rPr>
      </w:pPr>
    </w:p>
    <w:p w:rsidR="00C131E3" w:rsidRDefault="00C131E3" w:rsidP="00C131E3">
      <w:pPr>
        <w:ind w:right="192"/>
        <w:jc w:val="both"/>
        <w:rPr>
          <w:rFonts w:ascii="Arial" w:hAnsi="Arial" w:cs="Arial"/>
        </w:rPr>
      </w:pPr>
      <w:proofErr w:type="spellStart"/>
      <w:r w:rsidRPr="00373183">
        <w:rPr>
          <w:rFonts w:ascii="Arial" w:hAnsi="Arial" w:cs="Arial"/>
        </w:rPr>
        <w:t>Pihak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kedua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proofErr w:type="gramStart"/>
      <w:r w:rsidRPr="00373183">
        <w:rPr>
          <w:rFonts w:ascii="Arial" w:hAnsi="Arial" w:cs="Arial"/>
        </w:rPr>
        <w:t>akan</w:t>
      </w:r>
      <w:proofErr w:type="spellEnd"/>
      <w:proofErr w:type="gram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melakukan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supervisi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diperlukan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serta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akan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melakukan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evaluasi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terhadap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capaian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kinerja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dari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perjanjian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ini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mengambil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tindakan</w:t>
      </w:r>
      <w:proofErr w:type="spellEnd"/>
      <w:r w:rsidRPr="00373183">
        <w:rPr>
          <w:rFonts w:ascii="Arial" w:hAnsi="Arial" w:cs="Arial"/>
        </w:rPr>
        <w:t xml:space="preserve"> yang </w:t>
      </w:r>
      <w:proofErr w:type="spellStart"/>
      <w:r w:rsidRPr="00373183">
        <w:rPr>
          <w:rFonts w:ascii="Arial" w:hAnsi="Arial" w:cs="Arial"/>
        </w:rPr>
        <w:t>diperlukan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dalam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rangka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pemberian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penghargaan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dan</w:t>
      </w:r>
      <w:proofErr w:type="spellEnd"/>
      <w:r w:rsidRPr="00373183">
        <w:rPr>
          <w:rFonts w:ascii="Arial" w:hAnsi="Arial" w:cs="Arial"/>
        </w:rPr>
        <w:t xml:space="preserve"> </w:t>
      </w:r>
      <w:proofErr w:type="spellStart"/>
      <w:r w:rsidRPr="00373183">
        <w:rPr>
          <w:rFonts w:ascii="Arial" w:hAnsi="Arial" w:cs="Arial"/>
        </w:rPr>
        <w:t>sanksi</w:t>
      </w:r>
      <w:proofErr w:type="spellEnd"/>
      <w:r w:rsidRPr="00373183">
        <w:rPr>
          <w:rFonts w:ascii="Arial" w:hAnsi="Arial" w:cs="Arial"/>
        </w:rPr>
        <w:t>.</w:t>
      </w:r>
      <w:r w:rsidRPr="00373183">
        <w:rPr>
          <w:rFonts w:ascii="Arial" w:hAnsi="Arial" w:cs="Arial"/>
          <w:lang w:val="id-ID"/>
        </w:rPr>
        <w:tab/>
      </w:r>
    </w:p>
    <w:p w:rsidR="00C131E3" w:rsidRDefault="00C131E3" w:rsidP="00C131E3">
      <w:pPr>
        <w:ind w:right="192"/>
        <w:jc w:val="both"/>
        <w:rPr>
          <w:rFonts w:ascii="Arial" w:hAnsi="Arial" w:cs="Arial"/>
        </w:rPr>
      </w:pPr>
    </w:p>
    <w:p w:rsidR="00C131E3" w:rsidRDefault="00C131E3" w:rsidP="00C131E3">
      <w:pPr>
        <w:ind w:right="192"/>
        <w:jc w:val="both"/>
        <w:rPr>
          <w:rFonts w:ascii="Arial" w:hAnsi="Arial" w:cs="Arial"/>
        </w:rPr>
      </w:pPr>
    </w:p>
    <w:p w:rsidR="00C131E3" w:rsidRDefault="00C131E3" w:rsidP="00C131E3">
      <w:pPr>
        <w:ind w:right="192"/>
        <w:jc w:val="both"/>
        <w:rPr>
          <w:rFonts w:ascii="Arial" w:hAnsi="Arial" w:cs="Arial"/>
        </w:rPr>
      </w:pPr>
    </w:p>
    <w:p w:rsidR="00C131E3" w:rsidRPr="003F54DB" w:rsidRDefault="00C131E3" w:rsidP="00C131E3">
      <w:pPr>
        <w:ind w:right="192"/>
        <w:jc w:val="both"/>
        <w:rPr>
          <w:rFonts w:ascii="Arial" w:hAnsi="Arial" w:cs="Arial"/>
        </w:rPr>
      </w:pPr>
    </w:p>
    <w:p w:rsidR="00C131E3" w:rsidRPr="00776B78" w:rsidRDefault="00C131E3" w:rsidP="00C131E3">
      <w:pPr>
        <w:tabs>
          <w:tab w:val="left" w:pos="6647"/>
        </w:tabs>
        <w:ind w:right="192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8"/>
        <w:gridCol w:w="4788"/>
      </w:tblGrid>
      <w:tr w:rsidR="00C131E3" w:rsidRPr="00373183" w:rsidTr="00B30D5B">
        <w:tc>
          <w:tcPr>
            <w:tcW w:w="4788" w:type="dxa"/>
          </w:tcPr>
          <w:p w:rsidR="00C131E3" w:rsidRPr="00373183" w:rsidRDefault="00C131E3" w:rsidP="00B30D5B">
            <w:pPr>
              <w:ind w:right="192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hAnsi="Arial" w:cs="Arial"/>
                <w:b/>
              </w:rPr>
              <w:t>Pihak</w:t>
            </w:r>
            <w:proofErr w:type="spellEnd"/>
            <w:r w:rsidRPr="003731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hAnsi="Arial" w:cs="Arial"/>
                <w:b/>
              </w:rPr>
              <w:t>Kedua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60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b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Default="00D03592" w:rsidP="00B30D5B">
            <w:pPr>
              <w:tabs>
                <w:tab w:val="left" w:pos="1843"/>
                <w:tab w:val="left" w:pos="2127"/>
              </w:tabs>
              <w:ind w:right="192"/>
              <w:jc w:val="center"/>
              <w:rPr>
                <w:rFonts w:ascii="Arial" w:hAnsi="Arial" w:cs="Arial"/>
                <w:b/>
                <w:u w:val="single"/>
                <w:lang w:val="sv-SE"/>
              </w:rPr>
            </w:pPr>
            <w:r w:rsidRPr="000D658A">
              <w:rPr>
                <w:rFonts w:ascii="Arial" w:eastAsia="Calibri" w:hAnsi="Arial" w:cs="Arial"/>
                <w:b/>
                <w:u w:val="single"/>
              </w:rPr>
              <w:t>IRA KOESWANDARI, S.STP</w:t>
            </w:r>
            <w:r w:rsidRPr="005F2DAF">
              <w:rPr>
                <w:rFonts w:ascii="Arial" w:hAnsi="Arial" w:cs="Arial"/>
                <w:b/>
                <w:u w:val="single"/>
                <w:lang w:val="id-ID"/>
              </w:rPr>
              <w:t xml:space="preserve"> </w:t>
            </w:r>
          </w:p>
          <w:p w:rsidR="00C131E3" w:rsidRDefault="00C131E3" w:rsidP="00B30D5B">
            <w:pPr>
              <w:tabs>
                <w:tab w:val="left" w:pos="1843"/>
                <w:tab w:val="left" w:pos="2127"/>
              </w:tabs>
              <w:ind w:right="19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</w:t>
            </w:r>
            <w:proofErr w:type="spellEnd"/>
            <w:r>
              <w:rPr>
                <w:rFonts w:ascii="Arial" w:hAnsi="Arial" w:cs="Arial"/>
                <w:lang w:val="id-ID"/>
              </w:rPr>
              <w:t>nata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T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  <w:lang w:val="id-ID"/>
              </w:rPr>
              <w:t>k</w:t>
            </w:r>
            <w:r>
              <w:rPr>
                <w:rFonts w:ascii="Arial" w:hAnsi="Arial" w:cs="Arial"/>
              </w:rPr>
              <w:t>at I</w:t>
            </w:r>
          </w:p>
          <w:p w:rsidR="00C131E3" w:rsidRPr="00D03592" w:rsidRDefault="00D03592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  <w:r w:rsidRPr="00213184">
              <w:rPr>
                <w:rFonts w:ascii="Arial" w:hAnsi="Arial" w:cs="Arial"/>
                <w:lang w:val="sv-SE"/>
              </w:rPr>
              <w:t xml:space="preserve">NIP. </w:t>
            </w:r>
            <w:r w:rsidRPr="0021318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841103 200212 2 001</w:t>
            </w:r>
          </w:p>
        </w:tc>
        <w:tc>
          <w:tcPr>
            <w:tcW w:w="4788" w:type="dxa"/>
          </w:tcPr>
          <w:p w:rsidR="00C131E3" w:rsidRPr="000702A5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  <w:r w:rsidRPr="00373183">
              <w:rPr>
                <w:rFonts w:ascii="Arial" w:hAnsi="Arial" w:cs="Arial"/>
                <w:lang w:val="id-ID"/>
              </w:rPr>
              <w:t>Kepanjen</w:t>
            </w:r>
            <w:r>
              <w:rPr>
                <w:rFonts w:ascii="Arial" w:hAnsi="Arial" w:cs="Arial"/>
              </w:rPr>
              <w:t xml:space="preserve">,    </w:t>
            </w:r>
            <w:proofErr w:type="spellStart"/>
            <w:r>
              <w:rPr>
                <w:rFonts w:ascii="Arial" w:hAnsi="Arial" w:cs="Arial"/>
              </w:rPr>
              <w:t>Januari</w:t>
            </w:r>
            <w:proofErr w:type="spellEnd"/>
            <w:r w:rsidRPr="00373183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id-ID"/>
              </w:rPr>
              <w:t>20</w:t>
            </w: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eastAsia="Calibri" w:hAnsi="Arial" w:cs="Arial"/>
                <w:b/>
              </w:rPr>
              <w:t>Pihak</w:t>
            </w:r>
            <w:proofErr w:type="spellEnd"/>
            <w:r w:rsidRPr="0037318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eastAsia="Calibri" w:hAnsi="Arial" w:cs="Arial"/>
                <w:b/>
              </w:rPr>
              <w:t>Pertama</w:t>
            </w:r>
            <w:proofErr w:type="spellEnd"/>
            <w:r>
              <w:rPr>
                <w:rFonts w:ascii="Arial" w:eastAsia="Calibri" w:hAnsi="Arial" w:cs="Arial"/>
                <w:b/>
              </w:rPr>
              <w:t>,</w:t>
            </w:r>
          </w:p>
          <w:p w:rsidR="00C131E3" w:rsidRPr="00373183" w:rsidRDefault="00C131E3" w:rsidP="00B30D5B">
            <w:pPr>
              <w:tabs>
                <w:tab w:val="left" w:pos="1795"/>
              </w:tabs>
              <w:rPr>
                <w:rFonts w:ascii="Arial" w:hAnsi="Arial" w:cs="Arial"/>
                <w:b/>
                <w:sz w:val="60"/>
              </w:rPr>
            </w:pPr>
            <w:r w:rsidRPr="00373183">
              <w:rPr>
                <w:rFonts w:ascii="Arial" w:hAnsi="Arial" w:cs="Arial"/>
                <w:b/>
                <w:sz w:val="60"/>
              </w:rPr>
              <w:tab/>
            </w: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Pr="00373183" w:rsidRDefault="00132FF2" w:rsidP="00B30D5B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/>
                <w:u w:val="single"/>
                <w:lang w:val="id-ID"/>
              </w:rPr>
              <w:t>A</w:t>
            </w:r>
            <w:r>
              <w:rPr>
                <w:rFonts w:ascii="Arial" w:hAnsi="Arial" w:cs="Arial"/>
                <w:b/>
                <w:u w:val="single"/>
              </w:rPr>
              <w:t>K</w:t>
            </w:r>
            <w:r w:rsidRPr="00373183">
              <w:rPr>
                <w:rFonts w:ascii="Arial" w:hAnsi="Arial" w:cs="Arial"/>
                <w:b/>
                <w:u w:val="single"/>
                <w:lang w:val="id-ID"/>
              </w:rPr>
              <w:t>HMAD MUKHSIN</w:t>
            </w:r>
            <w:r w:rsidRPr="00373183">
              <w:rPr>
                <w:rFonts w:ascii="Arial" w:hAnsi="Arial" w:cs="Arial"/>
                <w:b/>
                <w:u w:val="single"/>
              </w:rPr>
              <w:br/>
            </w:r>
            <w:r w:rsidRPr="00373183">
              <w:rPr>
                <w:rFonts w:ascii="Arial" w:hAnsi="Arial" w:cs="Arial"/>
                <w:lang w:val="id-ID"/>
              </w:rPr>
              <w:t>Penata Muda</w:t>
            </w:r>
            <w:r>
              <w:rPr>
                <w:rFonts w:ascii="Arial" w:hAnsi="Arial" w:cs="Arial"/>
              </w:rPr>
              <w:t xml:space="preserve"> Tingkat I</w:t>
            </w:r>
            <w:r w:rsidRPr="00373183">
              <w:rPr>
                <w:rFonts w:ascii="Arial" w:hAnsi="Arial" w:cs="Arial"/>
              </w:rPr>
              <w:br/>
            </w:r>
            <w:r w:rsidRPr="00373183">
              <w:rPr>
                <w:rFonts w:ascii="Arial" w:hAnsi="Arial" w:cs="Arial"/>
                <w:lang w:val="sv-SE"/>
              </w:rPr>
              <w:t xml:space="preserve"> </w:t>
            </w:r>
            <w:r w:rsidRPr="00373183">
              <w:rPr>
                <w:rFonts w:ascii="Arial" w:hAnsi="Arial" w:cs="Arial"/>
                <w:lang w:val="id-ID"/>
              </w:rPr>
              <w:t>NIP. 19650913 199703 1 003</w:t>
            </w: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rPr>
                <w:rFonts w:ascii="Arial" w:hAnsi="Arial" w:cs="Arial"/>
                <w:lang w:val="id-ID"/>
              </w:rPr>
            </w:pPr>
          </w:p>
        </w:tc>
      </w:tr>
    </w:tbl>
    <w:p w:rsidR="00C131E3" w:rsidRPr="00373183" w:rsidRDefault="00C131E3" w:rsidP="00C131E3">
      <w:pPr>
        <w:rPr>
          <w:rFonts w:ascii="Arial" w:hAnsi="Arial" w:cs="Arial"/>
          <w:b/>
          <w:sz w:val="6"/>
          <w:lang w:val="id-ID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Pr="009742B9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</w:rPr>
      </w:pPr>
    </w:p>
    <w:p w:rsidR="00C131E3" w:rsidRDefault="00C131E3" w:rsidP="00C131E3">
      <w:pPr>
        <w:tabs>
          <w:tab w:val="center" w:pos="4961"/>
          <w:tab w:val="left" w:pos="7635"/>
        </w:tabs>
        <w:rPr>
          <w:rFonts w:ascii="Arial" w:hAnsi="Arial" w:cs="Arial"/>
          <w:b/>
          <w:sz w:val="6"/>
          <w:lang w:val="id-ID"/>
        </w:rPr>
      </w:pPr>
    </w:p>
    <w:p w:rsidR="00C131E3" w:rsidRPr="00BD0DCE" w:rsidRDefault="00C131E3" w:rsidP="00132FF2">
      <w:pPr>
        <w:jc w:val="right"/>
        <w:outlineLvl w:val="0"/>
        <w:rPr>
          <w:rFonts w:ascii="Arial" w:hAnsi="Arial" w:cs="Arial"/>
          <w:b/>
        </w:rPr>
      </w:pPr>
      <w:proofErr w:type="spellStart"/>
      <w:r w:rsidRPr="00BD0DCE">
        <w:rPr>
          <w:rFonts w:ascii="Arial" w:hAnsi="Arial" w:cs="Arial"/>
          <w:b/>
        </w:rPr>
        <w:lastRenderedPageBreak/>
        <w:t>Lampiran</w:t>
      </w:r>
      <w:proofErr w:type="spellEnd"/>
      <w:r w:rsidRPr="00BD0DCE">
        <w:rPr>
          <w:rFonts w:ascii="Arial" w:hAnsi="Arial" w:cs="Arial"/>
          <w:b/>
        </w:rPr>
        <w:t xml:space="preserve"> </w:t>
      </w:r>
      <w:proofErr w:type="spellStart"/>
      <w:r w:rsidRPr="00BD0DCE">
        <w:rPr>
          <w:rFonts w:ascii="Arial" w:hAnsi="Arial" w:cs="Arial"/>
          <w:b/>
        </w:rPr>
        <w:t>Perjanjian</w:t>
      </w:r>
      <w:proofErr w:type="spellEnd"/>
      <w:r w:rsidRPr="00BD0DCE">
        <w:rPr>
          <w:rFonts w:ascii="Arial" w:hAnsi="Arial" w:cs="Arial"/>
          <w:b/>
        </w:rPr>
        <w:t xml:space="preserve"> </w:t>
      </w:r>
      <w:proofErr w:type="spellStart"/>
      <w:r w:rsidRPr="00BD0DCE">
        <w:rPr>
          <w:rFonts w:ascii="Arial" w:hAnsi="Arial" w:cs="Arial"/>
          <w:b/>
        </w:rPr>
        <w:t>Kinerja</w:t>
      </w:r>
      <w:proofErr w:type="spellEnd"/>
    </w:p>
    <w:p w:rsidR="00C131E3" w:rsidRDefault="00C131E3" w:rsidP="00C131E3">
      <w:pPr>
        <w:tabs>
          <w:tab w:val="center" w:pos="4961"/>
          <w:tab w:val="left" w:pos="7635"/>
        </w:tabs>
        <w:jc w:val="center"/>
        <w:rPr>
          <w:rFonts w:ascii="Arial" w:hAnsi="Arial" w:cs="Arial"/>
          <w:b/>
          <w:sz w:val="28"/>
        </w:rPr>
      </w:pPr>
    </w:p>
    <w:p w:rsidR="00C131E3" w:rsidRDefault="00C131E3" w:rsidP="00C131E3">
      <w:pPr>
        <w:tabs>
          <w:tab w:val="center" w:pos="4961"/>
          <w:tab w:val="left" w:pos="7635"/>
        </w:tabs>
        <w:jc w:val="center"/>
        <w:rPr>
          <w:rFonts w:ascii="Arial" w:hAnsi="Arial" w:cs="Arial"/>
          <w:b/>
          <w:sz w:val="28"/>
        </w:rPr>
      </w:pPr>
    </w:p>
    <w:p w:rsidR="00132FF2" w:rsidRPr="000702A5" w:rsidRDefault="00132FF2" w:rsidP="00132FF2">
      <w:pPr>
        <w:tabs>
          <w:tab w:val="center" w:pos="4961"/>
          <w:tab w:val="left" w:pos="7635"/>
        </w:tabs>
        <w:jc w:val="center"/>
        <w:outlineLvl w:val="0"/>
        <w:rPr>
          <w:rFonts w:ascii="Arial" w:hAnsi="Arial" w:cs="Arial"/>
          <w:b/>
          <w:sz w:val="28"/>
          <w:lang w:val="id-ID"/>
        </w:rPr>
      </w:pPr>
      <w:r w:rsidRPr="00373183">
        <w:rPr>
          <w:rFonts w:ascii="Arial" w:hAnsi="Arial" w:cs="Arial"/>
          <w:b/>
          <w:sz w:val="28"/>
        </w:rPr>
        <w:t>PERJANJIAN KINERJA</w:t>
      </w:r>
      <w:r>
        <w:rPr>
          <w:rFonts w:ascii="Arial" w:hAnsi="Arial" w:cs="Arial"/>
          <w:b/>
          <w:sz w:val="28"/>
        </w:rPr>
        <w:t xml:space="preserve"> TAHUN 20</w:t>
      </w:r>
      <w:r>
        <w:rPr>
          <w:rFonts w:ascii="Arial" w:hAnsi="Arial" w:cs="Arial"/>
          <w:b/>
          <w:sz w:val="28"/>
          <w:lang w:val="id-ID"/>
        </w:rPr>
        <w:t>20</w:t>
      </w:r>
    </w:p>
    <w:p w:rsidR="00132FF2" w:rsidRPr="00291D62" w:rsidRDefault="00132FF2" w:rsidP="00132FF2">
      <w:pPr>
        <w:tabs>
          <w:tab w:val="center" w:pos="4961"/>
          <w:tab w:val="left" w:pos="7635"/>
        </w:tabs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291D62">
        <w:rPr>
          <w:rFonts w:ascii="Arial" w:hAnsi="Arial" w:cs="Arial"/>
          <w:b/>
          <w:sz w:val="28"/>
          <w:szCs w:val="28"/>
          <w:lang w:val="id-ID"/>
        </w:rPr>
        <w:t>PEN</w:t>
      </w:r>
      <w:r w:rsidRPr="00291D62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  <w:lang w:val="id-ID"/>
        </w:rPr>
        <w:t>URUS</w:t>
      </w:r>
      <w:r w:rsidRPr="00291D62">
        <w:rPr>
          <w:rFonts w:ascii="Arial" w:hAnsi="Arial" w:cs="Arial"/>
          <w:b/>
          <w:sz w:val="28"/>
          <w:szCs w:val="28"/>
        </w:rPr>
        <w:t xml:space="preserve"> </w:t>
      </w:r>
      <w:r w:rsidRPr="00291D62">
        <w:rPr>
          <w:rFonts w:ascii="Arial" w:hAnsi="Arial" w:cs="Arial"/>
          <w:b/>
          <w:sz w:val="28"/>
          <w:szCs w:val="28"/>
          <w:lang w:val="id-ID"/>
        </w:rPr>
        <w:t>BARANG</w:t>
      </w:r>
      <w:r w:rsidRPr="00291D6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MILIK </w:t>
      </w:r>
      <w:r w:rsidRPr="00291D62">
        <w:rPr>
          <w:rFonts w:ascii="Arial" w:hAnsi="Arial" w:cs="Arial"/>
          <w:b/>
          <w:sz w:val="28"/>
          <w:szCs w:val="28"/>
        </w:rPr>
        <w:t>DAERAH</w:t>
      </w:r>
    </w:p>
    <w:p w:rsidR="00132FF2" w:rsidRPr="006C4A3E" w:rsidRDefault="00132FF2" w:rsidP="00132FF2">
      <w:pPr>
        <w:jc w:val="both"/>
        <w:rPr>
          <w:rFonts w:ascii="Arial" w:hAnsi="Arial" w:cs="Arial"/>
        </w:rPr>
      </w:pPr>
    </w:p>
    <w:p w:rsidR="00132FF2" w:rsidRPr="00373183" w:rsidRDefault="00132FF2" w:rsidP="00132FF2">
      <w:pPr>
        <w:jc w:val="center"/>
        <w:rPr>
          <w:rFonts w:ascii="Arial" w:hAnsi="Arial" w:cs="Arial"/>
          <w:sz w:val="6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2704"/>
        <w:gridCol w:w="5122"/>
        <w:gridCol w:w="1279"/>
      </w:tblGrid>
      <w:tr w:rsidR="00132FF2" w:rsidRPr="00373183" w:rsidTr="006B6C27">
        <w:trPr>
          <w:trHeight w:val="395"/>
        </w:trPr>
        <w:tc>
          <w:tcPr>
            <w:tcW w:w="677" w:type="dxa"/>
            <w:vAlign w:val="center"/>
          </w:tcPr>
          <w:p w:rsidR="00132FF2" w:rsidRPr="00373183" w:rsidRDefault="00132FF2" w:rsidP="006B6C27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r w:rsidRPr="0037318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704" w:type="dxa"/>
            <w:vAlign w:val="center"/>
          </w:tcPr>
          <w:p w:rsidR="00132FF2" w:rsidRPr="00373183" w:rsidRDefault="00132FF2" w:rsidP="006B6C27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hAnsi="Arial" w:cs="Arial"/>
                <w:b/>
              </w:rPr>
              <w:t>Sasaran</w:t>
            </w:r>
            <w:proofErr w:type="spellEnd"/>
            <w:r w:rsidRPr="003731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hAnsi="Arial" w:cs="Arial"/>
                <w:b/>
              </w:rPr>
              <w:t>Strategis</w:t>
            </w:r>
            <w:proofErr w:type="spellEnd"/>
          </w:p>
        </w:tc>
        <w:tc>
          <w:tcPr>
            <w:tcW w:w="5122" w:type="dxa"/>
            <w:vAlign w:val="center"/>
          </w:tcPr>
          <w:p w:rsidR="00132FF2" w:rsidRPr="00373183" w:rsidRDefault="00132FF2" w:rsidP="006B6C27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3183">
              <w:rPr>
                <w:rFonts w:ascii="Arial" w:hAnsi="Arial" w:cs="Arial"/>
                <w:b/>
              </w:rPr>
              <w:t>Indikator</w:t>
            </w:r>
            <w:proofErr w:type="spellEnd"/>
            <w:r w:rsidRPr="0037318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73183">
              <w:rPr>
                <w:rFonts w:ascii="Arial" w:hAnsi="Arial" w:cs="Arial"/>
                <w:b/>
              </w:rPr>
              <w:t>Kinerja</w:t>
            </w:r>
            <w:proofErr w:type="spellEnd"/>
          </w:p>
        </w:tc>
        <w:tc>
          <w:tcPr>
            <w:tcW w:w="1279" w:type="dxa"/>
            <w:vAlign w:val="center"/>
          </w:tcPr>
          <w:p w:rsidR="00132FF2" w:rsidRPr="00373183" w:rsidRDefault="00132FF2" w:rsidP="006B6C27">
            <w:pPr>
              <w:spacing w:beforeLines="5" w:afterLines="5"/>
              <w:jc w:val="center"/>
              <w:rPr>
                <w:rFonts w:ascii="Arial" w:hAnsi="Arial" w:cs="Arial"/>
                <w:b/>
              </w:rPr>
            </w:pPr>
            <w:r w:rsidRPr="00373183">
              <w:rPr>
                <w:rFonts w:ascii="Arial" w:hAnsi="Arial" w:cs="Arial"/>
                <w:b/>
              </w:rPr>
              <w:t>Target</w:t>
            </w:r>
            <w:r w:rsidRPr="00373183"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</w:tr>
      <w:tr w:rsidR="00132FF2" w:rsidRPr="00373183" w:rsidTr="006B6C27">
        <w:trPr>
          <w:trHeight w:val="1051"/>
        </w:trPr>
        <w:tc>
          <w:tcPr>
            <w:tcW w:w="677" w:type="dxa"/>
            <w:vMerge w:val="restart"/>
          </w:tcPr>
          <w:p w:rsidR="00132FF2" w:rsidRPr="00D20345" w:rsidRDefault="00132FF2" w:rsidP="006B6C27">
            <w:pPr>
              <w:pStyle w:val="Title"/>
              <w:spacing w:beforeLines="30" w:afterLines="30"/>
              <w:rPr>
                <w:rFonts w:cs="Arial"/>
                <w:sz w:val="22"/>
                <w:szCs w:val="22"/>
                <w:lang w:val="id-ID"/>
              </w:rPr>
            </w:pPr>
            <w:r w:rsidRPr="00D20345">
              <w:rPr>
                <w:rFonts w:cs="Arial"/>
                <w:b w:val="0"/>
                <w:sz w:val="22"/>
                <w:szCs w:val="22"/>
              </w:rPr>
              <w:t>1</w:t>
            </w:r>
            <w:r w:rsidRPr="00D20345">
              <w:rPr>
                <w:rFonts w:cs="Arial"/>
                <w:b w:val="0"/>
                <w:sz w:val="22"/>
                <w:szCs w:val="22"/>
                <w:lang w:val="id-ID"/>
              </w:rPr>
              <w:t>.</w:t>
            </w:r>
          </w:p>
        </w:tc>
        <w:tc>
          <w:tcPr>
            <w:tcW w:w="2704" w:type="dxa"/>
            <w:vMerge w:val="restart"/>
          </w:tcPr>
          <w:p w:rsidR="00132FF2" w:rsidRPr="00D20345" w:rsidRDefault="00132FF2" w:rsidP="006B6C27">
            <w:pPr>
              <w:pStyle w:val="Title"/>
              <w:spacing w:beforeLines="30" w:afterLines="30"/>
              <w:jc w:val="both"/>
              <w:rPr>
                <w:rFonts w:cs="Arial"/>
                <w:b w:val="0"/>
                <w:sz w:val="22"/>
                <w:szCs w:val="22"/>
                <w:lang w:val="id-ID"/>
              </w:rPr>
            </w:pPr>
            <w:proofErr w:type="spellStart"/>
            <w:r w:rsidRPr="00D20345">
              <w:rPr>
                <w:rFonts w:cs="Arial"/>
                <w:b w:val="0"/>
                <w:sz w:val="24"/>
              </w:rPr>
              <w:t>Tertib</w:t>
            </w:r>
            <w:proofErr w:type="spellEnd"/>
            <w:r w:rsidRPr="00D20345">
              <w:rPr>
                <w:rFonts w:cs="Arial"/>
                <w:b w:val="0"/>
                <w:sz w:val="24"/>
              </w:rPr>
              <w:t xml:space="preserve"> </w:t>
            </w:r>
            <w:proofErr w:type="spellStart"/>
            <w:r w:rsidRPr="00D20345">
              <w:rPr>
                <w:rFonts w:cs="Arial"/>
                <w:b w:val="0"/>
                <w:sz w:val="24"/>
              </w:rPr>
              <w:t>Administrasi</w:t>
            </w:r>
            <w:proofErr w:type="spellEnd"/>
            <w:r w:rsidRPr="00D20345">
              <w:rPr>
                <w:rFonts w:cs="Arial"/>
                <w:b w:val="0"/>
                <w:sz w:val="24"/>
              </w:rPr>
              <w:t xml:space="preserve"> </w:t>
            </w:r>
            <w:proofErr w:type="spellStart"/>
            <w:r w:rsidRPr="00D20345">
              <w:rPr>
                <w:rFonts w:cs="Arial"/>
                <w:b w:val="0"/>
                <w:sz w:val="24"/>
              </w:rPr>
              <w:t>Barang</w:t>
            </w:r>
            <w:proofErr w:type="spellEnd"/>
            <w:r w:rsidRPr="00D20345">
              <w:rPr>
                <w:rFonts w:cs="Arial"/>
                <w:b w:val="0"/>
                <w:sz w:val="24"/>
              </w:rPr>
              <w:t xml:space="preserve"> </w:t>
            </w:r>
            <w:proofErr w:type="spellStart"/>
            <w:r w:rsidRPr="00D20345">
              <w:rPr>
                <w:rFonts w:cs="Arial"/>
                <w:b w:val="0"/>
                <w:sz w:val="24"/>
              </w:rPr>
              <w:t>Milik</w:t>
            </w:r>
            <w:proofErr w:type="spellEnd"/>
            <w:r w:rsidRPr="00D20345">
              <w:rPr>
                <w:rFonts w:cs="Arial"/>
                <w:b w:val="0"/>
                <w:sz w:val="24"/>
              </w:rPr>
              <w:t xml:space="preserve"> Daerah</w:t>
            </w:r>
          </w:p>
        </w:tc>
        <w:tc>
          <w:tcPr>
            <w:tcW w:w="5122" w:type="dxa"/>
          </w:tcPr>
          <w:p w:rsidR="00132FF2" w:rsidRPr="00D20345" w:rsidRDefault="00132FF2" w:rsidP="006B6C27">
            <w:pPr>
              <w:pStyle w:val="Title"/>
              <w:spacing w:beforeLines="30" w:afterLines="30"/>
              <w:jc w:val="both"/>
              <w:rPr>
                <w:rFonts w:cs="Arial"/>
                <w:b w:val="0"/>
                <w:color w:val="000000"/>
                <w:sz w:val="24"/>
              </w:rPr>
            </w:pPr>
            <w:proofErr w:type="spellStart"/>
            <w:r w:rsidRPr="00D20345">
              <w:rPr>
                <w:rFonts w:cs="Arial"/>
                <w:b w:val="0"/>
                <w:color w:val="000000"/>
                <w:sz w:val="24"/>
              </w:rPr>
              <w:t>Jumlah</w:t>
            </w:r>
            <w:proofErr w:type="spellEnd"/>
            <w:r w:rsidRPr="00D20345">
              <w:rPr>
                <w:rFonts w:cs="Arial"/>
                <w:b w:val="0"/>
                <w:color w:val="000000"/>
                <w:sz w:val="24"/>
              </w:rPr>
              <w:t xml:space="preserve"> </w:t>
            </w:r>
            <w:proofErr w:type="spellStart"/>
            <w:r w:rsidRPr="00D20345">
              <w:rPr>
                <w:rFonts w:cs="Arial"/>
                <w:b w:val="0"/>
                <w:color w:val="000000"/>
                <w:sz w:val="24"/>
              </w:rPr>
              <w:t>laporan</w:t>
            </w:r>
            <w:proofErr w:type="spellEnd"/>
            <w:r w:rsidRPr="00D20345">
              <w:rPr>
                <w:rFonts w:cs="Arial"/>
                <w:b w:val="0"/>
                <w:color w:val="000000"/>
                <w:sz w:val="24"/>
              </w:rPr>
              <w:t xml:space="preserve"> </w:t>
            </w:r>
            <w:proofErr w:type="spellStart"/>
            <w:r w:rsidRPr="00D20345">
              <w:rPr>
                <w:rFonts w:cs="Arial"/>
                <w:b w:val="0"/>
                <w:color w:val="000000"/>
                <w:sz w:val="24"/>
              </w:rPr>
              <w:t>barang</w:t>
            </w:r>
            <w:proofErr w:type="spellEnd"/>
            <w:r w:rsidRPr="00D20345">
              <w:rPr>
                <w:rFonts w:cs="Arial"/>
                <w:b w:val="0"/>
                <w:color w:val="000000"/>
                <w:sz w:val="24"/>
              </w:rPr>
              <w:t xml:space="preserve"> </w:t>
            </w:r>
            <w:proofErr w:type="spellStart"/>
            <w:r w:rsidRPr="00D20345">
              <w:rPr>
                <w:rFonts w:cs="Arial"/>
                <w:b w:val="0"/>
                <w:color w:val="000000"/>
                <w:sz w:val="24"/>
              </w:rPr>
              <w:t>dan</w:t>
            </w:r>
            <w:proofErr w:type="spellEnd"/>
            <w:r w:rsidRPr="00D20345">
              <w:rPr>
                <w:rFonts w:cs="Arial"/>
                <w:b w:val="0"/>
                <w:color w:val="000000"/>
                <w:sz w:val="24"/>
              </w:rPr>
              <w:t xml:space="preserve"> asset</w:t>
            </w:r>
          </w:p>
          <w:p w:rsidR="00132FF2" w:rsidRPr="00D20345" w:rsidRDefault="00132FF2" w:rsidP="006B6C27">
            <w:pPr>
              <w:pStyle w:val="Title"/>
              <w:spacing w:beforeLines="30" w:afterLines="30"/>
              <w:jc w:val="both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:rsidR="00132FF2" w:rsidRDefault="00132FF2" w:rsidP="006B6C27">
            <w:pPr>
              <w:spacing w:beforeLines="30" w:afterLines="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32FF2" w:rsidRPr="003377EC" w:rsidRDefault="00132FF2" w:rsidP="006B6C27">
            <w:pPr>
              <w:spacing w:beforeLines="30" w:afterLines="3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377EC">
              <w:rPr>
                <w:rFonts w:ascii="Arial" w:hAnsi="Arial" w:cs="Arial"/>
                <w:sz w:val="22"/>
                <w:szCs w:val="22"/>
                <w:lang w:val="id-ID"/>
              </w:rPr>
              <w:t xml:space="preserve"> Laporan</w:t>
            </w:r>
          </w:p>
        </w:tc>
      </w:tr>
      <w:tr w:rsidR="00132FF2" w:rsidRPr="00373183" w:rsidTr="006B6C27">
        <w:trPr>
          <w:trHeight w:val="1183"/>
        </w:trPr>
        <w:tc>
          <w:tcPr>
            <w:tcW w:w="677" w:type="dxa"/>
            <w:vMerge/>
          </w:tcPr>
          <w:p w:rsidR="00132FF2" w:rsidRPr="00D20345" w:rsidRDefault="00132FF2" w:rsidP="006B6C27">
            <w:pPr>
              <w:pStyle w:val="Title"/>
              <w:spacing w:beforeLines="30" w:afterLines="3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2704" w:type="dxa"/>
            <w:vMerge/>
          </w:tcPr>
          <w:p w:rsidR="00132FF2" w:rsidRPr="00D20345" w:rsidRDefault="00132FF2" w:rsidP="006B6C27">
            <w:pPr>
              <w:pStyle w:val="Title"/>
              <w:spacing w:beforeLines="30" w:afterLines="30"/>
              <w:jc w:val="left"/>
              <w:rPr>
                <w:rFonts w:cs="Arial"/>
                <w:b w:val="0"/>
                <w:sz w:val="22"/>
                <w:szCs w:val="22"/>
                <w:lang w:val="id-ID"/>
              </w:rPr>
            </w:pPr>
          </w:p>
        </w:tc>
        <w:tc>
          <w:tcPr>
            <w:tcW w:w="5122" w:type="dxa"/>
            <w:vAlign w:val="center"/>
          </w:tcPr>
          <w:p w:rsidR="00132FF2" w:rsidRPr="00D1683C" w:rsidRDefault="00132FF2" w:rsidP="006B6C27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daerah</w:t>
            </w:r>
            <w:proofErr w:type="spellEnd"/>
            <w:r>
              <w:rPr>
                <w:rFonts w:ascii="Arial" w:hAnsi="Arial" w:cs="Arial"/>
              </w:rPr>
              <w:t>/asset</w:t>
            </w:r>
          </w:p>
        </w:tc>
        <w:tc>
          <w:tcPr>
            <w:tcW w:w="1279" w:type="dxa"/>
            <w:vAlign w:val="center"/>
          </w:tcPr>
          <w:p w:rsidR="00132FF2" w:rsidRDefault="00132FF2" w:rsidP="006B6C27">
            <w:pPr>
              <w:spacing w:beforeLines="30" w:afterLines="3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95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32FF2" w:rsidRPr="00404CAB" w:rsidRDefault="00132FF2" w:rsidP="006B6C27">
            <w:pPr>
              <w:spacing w:beforeLines="30" w:afterLines="3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Barang</w:t>
            </w:r>
            <w:proofErr w:type="spellEnd"/>
          </w:p>
        </w:tc>
      </w:tr>
    </w:tbl>
    <w:p w:rsidR="00C131E3" w:rsidRPr="00373183" w:rsidRDefault="00C131E3" w:rsidP="00C131E3">
      <w:pPr>
        <w:rPr>
          <w:rFonts w:ascii="Arial" w:hAnsi="Arial" w:cs="Arial"/>
          <w:vanish/>
          <w:lang w:val="id-ID"/>
        </w:rPr>
      </w:pPr>
    </w:p>
    <w:tbl>
      <w:tblPr>
        <w:tblW w:w="11129" w:type="dxa"/>
        <w:tblLook w:val="04A0"/>
      </w:tblPr>
      <w:tblGrid>
        <w:gridCol w:w="108"/>
        <w:gridCol w:w="4140"/>
        <w:gridCol w:w="1390"/>
        <w:gridCol w:w="4929"/>
        <w:gridCol w:w="562"/>
      </w:tblGrid>
      <w:tr w:rsidR="00C131E3" w:rsidRPr="00373183" w:rsidTr="00B30D5B">
        <w:trPr>
          <w:gridAfter w:val="1"/>
          <w:wAfter w:w="562" w:type="dxa"/>
        </w:trPr>
        <w:tc>
          <w:tcPr>
            <w:tcW w:w="5638" w:type="dxa"/>
            <w:gridSpan w:val="3"/>
          </w:tcPr>
          <w:p w:rsidR="00C131E3" w:rsidRPr="00DC077E" w:rsidRDefault="00C131E3" w:rsidP="00B30D5B">
            <w:pPr>
              <w:ind w:right="192"/>
              <w:rPr>
                <w:rFonts w:ascii="Arial" w:hAnsi="Arial" w:cs="Arial"/>
              </w:rPr>
            </w:pPr>
          </w:p>
          <w:p w:rsidR="00C131E3" w:rsidRDefault="00C131E3" w:rsidP="00B30D5B">
            <w:pPr>
              <w:ind w:right="192"/>
              <w:rPr>
                <w:rFonts w:ascii="Arial" w:hAnsi="Arial" w:cs="Arial"/>
                <w:b/>
              </w:rPr>
            </w:pPr>
          </w:p>
          <w:p w:rsidR="00C131E3" w:rsidRDefault="00C131E3" w:rsidP="00B30D5B">
            <w:pPr>
              <w:ind w:right="192"/>
              <w:jc w:val="center"/>
              <w:rPr>
                <w:rFonts w:ascii="Arial" w:hAnsi="Arial" w:cs="Arial"/>
                <w:b/>
              </w:rPr>
            </w:pPr>
          </w:p>
          <w:p w:rsidR="00C131E3" w:rsidRPr="003E457A" w:rsidRDefault="00C131E3" w:rsidP="00B30D5B">
            <w:pPr>
              <w:jc w:val="center"/>
              <w:rPr>
                <w:rFonts w:ascii="Arial" w:hAnsi="Arial" w:cs="Arial"/>
                <w:b/>
                <w:sz w:val="60"/>
              </w:rPr>
            </w:pPr>
            <w:r w:rsidRPr="003E457A">
              <w:rPr>
                <w:rFonts w:ascii="Arial" w:hAnsi="Arial" w:cs="Arial"/>
                <w:b/>
                <w:lang w:val="sv-SE"/>
              </w:rPr>
              <w:t xml:space="preserve">KEPALA SUB BAGIAN </w:t>
            </w:r>
            <w:r w:rsidR="00EE559A">
              <w:rPr>
                <w:rFonts w:ascii="Arial" w:hAnsi="Arial" w:cs="Arial"/>
                <w:b/>
                <w:lang w:val="id-ID"/>
              </w:rPr>
              <w:t>APARATUR KECAMATAN</w:t>
            </w:r>
            <w:r w:rsidRPr="003E457A">
              <w:rPr>
                <w:rFonts w:ascii="Arial" w:hAnsi="Arial" w:cs="Arial"/>
                <w:b/>
                <w:lang w:val="sv-SE"/>
              </w:rPr>
              <w:t xml:space="preserve"> </w:t>
            </w: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b/>
              </w:rPr>
            </w:pPr>
          </w:p>
          <w:p w:rsidR="00C131E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D03592" w:rsidRDefault="00D03592" w:rsidP="00D03592">
            <w:pPr>
              <w:tabs>
                <w:tab w:val="left" w:pos="1843"/>
                <w:tab w:val="left" w:pos="2127"/>
              </w:tabs>
              <w:ind w:right="192"/>
              <w:jc w:val="center"/>
              <w:rPr>
                <w:rFonts w:ascii="Arial" w:hAnsi="Arial" w:cs="Arial"/>
                <w:b/>
                <w:u w:val="single"/>
                <w:lang w:val="sv-SE"/>
              </w:rPr>
            </w:pPr>
            <w:r w:rsidRPr="000D658A">
              <w:rPr>
                <w:rFonts w:ascii="Arial" w:eastAsia="Calibri" w:hAnsi="Arial" w:cs="Arial"/>
                <w:b/>
                <w:u w:val="single"/>
              </w:rPr>
              <w:t>IRA KOESWANDARI, S.STP</w:t>
            </w:r>
            <w:r w:rsidRPr="005F2DAF">
              <w:rPr>
                <w:rFonts w:ascii="Arial" w:hAnsi="Arial" w:cs="Arial"/>
                <w:b/>
                <w:u w:val="single"/>
                <w:lang w:val="id-ID"/>
              </w:rPr>
              <w:t xml:space="preserve"> </w:t>
            </w:r>
          </w:p>
          <w:p w:rsidR="00D03592" w:rsidRDefault="00D03592" w:rsidP="00D03592">
            <w:pPr>
              <w:tabs>
                <w:tab w:val="left" w:pos="1843"/>
                <w:tab w:val="left" w:pos="2127"/>
              </w:tabs>
              <w:ind w:right="19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</w:t>
            </w:r>
            <w:proofErr w:type="spellEnd"/>
            <w:r>
              <w:rPr>
                <w:rFonts w:ascii="Arial" w:hAnsi="Arial" w:cs="Arial"/>
                <w:lang w:val="id-ID"/>
              </w:rPr>
              <w:t>nata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T</w:t>
            </w:r>
            <w:proofErr w:type="spellStart"/>
            <w:r>
              <w:rPr>
                <w:rFonts w:ascii="Arial" w:hAnsi="Arial" w:cs="Arial"/>
              </w:rPr>
              <w:t>ing</w:t>
            </w:r>
            <w:proofErr w:type="spellEnd"/>
            <w:r>
              <w:rPr>
                <w:rFonts w:ascii="Arial" w:hAnsi="Arial" w:cs="Arial"/>
                <w:lang w:val="id-ID"/>
              </w:rPr>
              <w:t>k</w:t>
            </w:r>
            <w:r>
              <w:rPr>
                <w:rFonts w:ascii="Arial" w:hAnsi="Arial" w:cs="Arial"/>
              </w:rPr>
              <w:t>at I</w:t>
            </w:r>
          </w:p>
          <w:p w:rsidR="00C131E3" w:rsidRPr="00373183" w:rsidRDefault="00D03592" w:rsidP="00D03592">
            <w:pPr>
              <w:ind w:right="192"/>
              <w:jc w:val="center"/>
              <w:rPr>
                <w:rFonts w:ascii="Arial" w:hAnsi="Arial" w:cs="Arial"/>
              </w:rPr>
            </w:pPr>
            <w:r w:rsidRPr="00213184">
              <w:rPr>
                <w:rFonts w:ascii="Arial" w:hAnsi="Arial" w:cs="Arial"/>
                <w:lang w:val="sv-SE"/>
              </w:rPr>
              <w:t xml:space="preserve">NIP. </w:t>
            </w:r>
            <w:r w:rsidRPr="00213184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841103 200212 2 001</w:t>
            </w:r>
          </w:p>
        </w:tc>
        <w:tc>
          <w:tcPr>
            <w:tcW w:w="4929" w:type="dxa"/>
          </w:tcPr>
          <w:p w:rsidR="00C131E3" w:rsidRDefault="00C131E3" w:rsidP="00B30D5B">
            <w:pPr>
              <w:ind w:right="192"/>
              <w:rPr>
                <w:rFonts w:ascii="Arial" w:hAnsi="Arial" w:cs="Arial"/>
              </w:rPr>
            </w:pPr>
          </w:p>
          <w:p w:rsidR="00C131E3" w:rsidRDefault="00C131E3" w:rsidP="00B30D5B">
            <w:pPr>
              <w:ind w:right="192"/>
              <w:jc w:val="center"/>
              <w:rPr>
                <w:rFonts w:ascii="Arial" w:hAnsi="Arial" w:cs="Arial"/>
              </w:rPr>
            </w:pPr>
          </w:p>
          <w:p w:rsidR="00C131E3" w:rsidRPr="000702A5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  <w:r w:rsidRPr="00373183">
              <w:rPr>
                <w:rFonts w:ascii="Arial" w:hAnsi="Arial" w:cs="Arial"/>
                <w:lang w:val="id-ID"/>
              </w:rPr>
              <w:t>Kepanjen</w:t>
            </w:r>
            <w:r>
              <w:rPr>
                <w:rFonts w:ascii="Arial" w:hAnsi="Arial" w:cs="Arial"/>
              </w:rPr>
              <w:t xml:space="preserve">,    </w:t>
            </w:r>
            <w:proofErr w:type="spellStart"/>
            <w:r>
              <w:rPr>
                <w:rFonts w:ascii="Arial" w:hAnsi="Arial" w:cs="Arial"/>
              </w:rPr>
              <w:t>Januari</w:t>
            </w:r>
            <w:proofErr w:type="spellEnd"/>
            <w:r w:rsidRPr="00373183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  <w:lang w:val="id-ID"/>
              </w:rPr>
              <w:t>20</w:t>
            </w:r>
          </w:p>
          <w:p w:rsidR="00C131E3" w:rsidRPr="00291D62" w:rsidRDefault="0096768C" w:rsidP="00B30D5B">
            <w:pPr>
              <w:ind w:right="19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id-ID"/>
              </w:rPr>
              <w:t>PENGURUS BARANG MILIK DAERAH</w:t>
            </w:r>
          </w:p>
          <w:p w:rsidR="00C131E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lang w:val="id-ID"/>
              </w:rPr>
            </w:pPr>
          </w:p>
          <w:p w:rsidR="00C131E3" w:rsidRPr="00373183" w:rsidRDefault="00132FF2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/>
                <w:u w:val="single"/>
                <w:lang w:val="id-ID"/>
              </w:rPr>
              <w:t>A</w:t>
            </w:r>
            <w:r>
              <w:rPr>
                <w:rFonts w:ascii="Arial" w:hAnsi="Arial" w:cs="Arial"/>
                <w:b/>
                <w:u w:val="single"/>
              </w:rPr>
              <w:t>K</w:t>
            </w:r>
            <w:r w:rsidRPr="00373183">
              <w:rPr>
                <w:rFonts w:ascii="Arial" w:hAnsi="Arial" w:cs="Arial"/>
                <w:b/>
                <w:u w:val="single"/>
                <w:lang w:val="id-ID"/>
              </w:rPr>
              <w:t>HMAD MUKHSIN</w:t>
            </w:r>
            <w:r w:rsidRPr="00373183">
              <w:rPr>
                <w:rFonts w:ascii="Arial" w:hAnsi="Arial" w:cs="Arial"/>
                <w:b/>
                <w:u w:val="single"/>
              </w:rPr>
              <w:br/>
            </w:r>
            <w:r w:rsidRPr="00373183">
              <w:rPr>
                <w:rFonts w:ascii="Arial" w:hAnsi="Arial" w:cs="Arial"/>
                <w:lang w:val="id-ID"/>
              </w:rPr>
              <w:t>Penata Muda</w:t>
            </w:r>
            <w:r>
              <w:rPr>
                <w:rFonts w:ascii="Arial" w:hAnsi="Arial" w:cs="Arial"/>
              </w:rPr>
              <w:t xml:space="preserve"> Tingkat I</w:t>
            </w:r>
            <w:r w:rsidRPr="00373183">
              <w:rPr>
                <w:rFonts w:ascii="Arial" w:hAnsi="Arial" w:cs="Arial"/>
              </w:rPr>
              <w:br/>
            </w:r>
            <w:r w:rsidRPr="00373183">
              <w:rPr>
                <w:rFonts w:ascii="Arial" w:hAnsi="Arial" w:cs="Arial"/>
                <w:lang w:val="sv-SE"/>
              </w:rPr>
              <w:t xml:space="preserve"> </w:t>
            </w:r>
            <w:r w:rsidRPr="00373183">
              <w:rPr>
                <w:rFonts w:ascii="Arial" w:hAnsi="Arial" w:cs="Arial"/>
                <w:lang w:val="id-ID"/>
              </w:rPr>
              <w:t>NIP. 19650913 199703 1 003</w:t>
            </w: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jc w:val="center"/>
              <w:rPr>
                <w:rFonts w:ascii="Arial" w:hAnsi="Arial" w:cs="Arial"/>
                <w:lang w:val="id-ID"/>
              </w:rPr>
            </w:pPr>
          </w:p>
          <w:p w:rsidR="00C131E3" w:rsidRPr="00373183" w:rsidRDefault="00C131E3" w:rsidP="00B30D5B">
            <w:pPr>
              <w:ind w:right="192"/>
              <w:rPr>
                <w:rFonts w:ascii="Arial" w:hAnsi="Arial" w:cs="Arial"/>
                <w:lang w:val="id-ID"/>
              </w:rPr>
            </w:pPr>
          </w:p>
        </w:tc>
      </w:tr>
      <w:tr w:rsidR="00C131E3" w:rsidRPr="00373183" w:rsidTr="00B30D5B">
        <w:trPr>
          <w:gridBefore w:val="1"/>
          <w:wBefore w:w="108" w:type="dxa"/>
        </w:trPr>
        <w:tc>
          <w:tcPr>
            <w:tcW w:w="4140" w:type="dxa"/>
          </w:tcPr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81" w:type="dxa"/>
            <w:gridSpan w:val="3"/>
          </w:tcPr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  <w:p w:rsidR="00C131E3" w:rsidRPr="00373183" w:rsidRDefault="00C131E3" w:rsidP="00B30D5B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131E3" w:rsidRPr="00602423" w:rsidRDefault="00C131E3" w:rsidP="00C131E3">
      <w:pPr>
        <w:pStyle w:val="Title"/>
        <w:ind w:right="235"/>
        <w:jc w:val="left"/>
        <w:rPr>
          <w:b w:val="0"/>
          <w:sz w:val="28"/>
          <w:szCs w:val="28"/>
        </w:rPr>
      </w:pPr>
    </w:p>
    <w:p w:rsidR="00DA3309" w:rsidRPr="00C131E3" w:rsidRDefault="00DA3309" w:rsidP="00C131E3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DA3309" w:rsidRPr="00C131E3" w:rsidSect="00DC070E">
      <w:footerReference w:type="even" r:id="rId7"/>
      <w:footerReference w:type="default" r:id="rId8"/>
      <w:pgSz w:w="12242" w:h="18711" w:code="10000"/>
      <w:pgMar w:top="851" w:right="992" w:bottom="709" w:left="993" w:header="851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164" w:rsidRDefault="00FE1164" w:rsidP="0089695F">
      <w:r>
        <w:separator/>
      </w:r>
    </w:p>
  </w:endnote>
  <w:endnote w:type="continuationSeparator" w:id="0">
    <w:p w:rsidR="00FE1164" w:rsidRDefault="00FE1164" w:rsidP="0089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36" w:rsidRDefault="00FE11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36" w:rsidRDefault="00FE1164">
    <w:pPr>
      <w:pStyle w:val="Footer"/>
      <w:jc w:val="right"/>
    </w:pPr>
  </w:p>
  <w:p w:rsidR="00B05F36" w:rsidRDefault="00FE1164">
    <w:pPr>
      <w:pStyle w:val="Footer"/>
      <w:jc w:val="right"/>
    </w:pPr>
  </w:p>
  <w:p w:rsidR="00B05F36" w:rsidRDefault="00FE1164">
    <w:pPr>
      <w:rPr>
        <w:lang w:val="sv-S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164" w:rsidRDefault="00FE1164" w:rsidP="0089695F">
      <w:r>
        <w:separator/>
      </w:r>
    </w:p>
  </w:footnote>
  <w:footnote w:type="continuationSeparator" w:id="0">
    <w:p w:rsidR="00FE1164" w:rsidRDefault="00FE1164" w:rsidP="00896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1E3"/>
    <w:rsid w:val="00132FF2"/>
    <w:rsid w:val="001A0FD3"/>
    <w:rsid w:val="00697F97"/>
    <w:rsid w:val="0089695F"/>
    <w:rsid w:val="0096768C"/>
    <w:rsid w:val="009B0F0C"/>
    <w:rsid w:val="00B356A7"/>
    <w:rsid w:val="00C131E3"/>
    <w:rsid w:val="00D03592"/>
    <w:rsid w:val="00DA3309"/>
    <w:rsid w:val="00EE559A"/>
    <w:rsid w:val="00F30D6C"/>
    <w:rsid w:val="00FE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1E3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131E3"/>
    <w:rPr>
      <w:sz w:val="24"/>
      <w:szCs w:val="24"/>
    </w:rPr>
  </w:style>
  <w:style w:type="paragraph" w:styleId="Header">
    <w:name w:val="header"/>
    <w:aliases w:val=" Char Char Char Char Char Char Char Char Char Char Char Char"/>
    <w:basedOn w:val="Normal"/>
    <w:link w:val="HeaderChar"/>
    <w:rsid w:val="00C131E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 Char Char Char Char Char Char Char Char Char"/>
    <w:basedOn w:val="DefaultParagraphFont"/>
    <w:link w:val="Header"/>
    <w:rsid w:val="00C131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31E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id-ID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131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131E3"/>
    <w:pPr>
      <w:jc w:val="center"/>
    </w:pPr>
    <w:rPr>
      <w:rFonts w:ascii="Arial" w:hAnsi="Arial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C131E3"/>
    <w:rPr>
      <w:rFonts w:ascii="Arial" w:eastAsia="Times New Roman" w:hAnsi="Arial" w:cs="Times New Roman"/>
      <w:b/>
      <w:bCs/>
      <w:sz w:val="30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2F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2FF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2020-02-20T05:52:00Z</cp:lastPrinted>
  <dcterms:created xsi:type="dcterms:W3CDTF">2020-02-20T05:03:00Z</dcterms:created>
  <dcterms:modified xsi:type="dcterms:W3CDTF">2020-02-25T02:47:00Z</dcterms:modified>
</cp:coreProperties>
</file>